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72" w:rsidRDefault="00242872" w:rsidP="00242872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it-IT"/>
        </w:rPr>
      </w:pPr>
      <w:r>
        <w:rPr>
          <w:b/>
        </w:rPr>
        <w:t xml:space="preserve"> </w:t>
      </w:r>
      <w:r w:rsidRPr="006E6AA8">
        <w:rPr>
          <w:b/>
          <w:bCs/>
          <w:sz w:val="36"/>
          <w:szCs w:val="36"/>
          <w:lang w:eastAsia="it-IT"/>
        </w:rPr>
        <w:t xml:space="preserve">AVVISO DI RETTIFICA BANDO DI GARA E PROROGA TERMINI DI PRESENTAZIONE DELLE OFFERTE </w:t>
      </w:r>
      <w:r>
        <w:rPr>
          <w:b/>
          <w:bCs/>
          <w:sz w:val="36"/>
          <w:szCs w:val="36"/>
          <w:lang w:eastAsia="it-IT"/>
        </w:rPr>
        <w:t xml:space="preserve"> </w:t>
      </w:r>
    </w:p>
    <w:p w:rsidR="00674335" w:rsidRDefault="00674335">
      <w:pPr>
        <w:spacing w:before="1"/>
        <w:ind w:left="142" w:right="297"/>
        <w:jc w:val="both"/>
        <w:rPr>
          <w:b/>
        </w:rPr>
      </w:pPr>
    </w:p>
    <w:p w:rsidR="00134E65" w:rsidRDefault="002B080D" w:rsidP="00242872">
      <w:pPr>
        <w:ind w:right="297"/>
        <w:jc w:val="both"/>
        <w:rPr>
          <w:b/>
        </w:rPr>
      </w:pPr>
      <w:r>
        <w:rPr>
          <w:b/>
        </w:rPr>
        <w:t xml:space="preserve">Avviso pubblico </w:t>
      </w:r>
      <w:r w:rsidR="00134E65">
        <w:rPr>
          <w:b/>
        </w:rPr>
        <w:t>di indagine di mercato per l’acquisizione di preventivi finalizzato al successivo affidamento diretto del servizio di somministrazione di lavoro a tempo determinato presso le farmacie comunali gestite dal Consorzio Farmaceutico Intercomunale e presso la sede amministrativa del consorzio me</w:t>
      </w:r>
      <w:r w:rsidR="008A4068">
        <w:rPr>
          <w:b/>
        </w:rPr>
        <w:t>desimo – comunicazione prorog</w:t>
      </w:r>
      <w:r w:rsidR="00134E65">
        <w:rPr>
          <w:b/>
        </w:rPr>
        <w:t>a termini per la manifestazione d’interesse.</w:t>
      </w:r>
    </w:p>
    <w:p w:rsidR="00674335" w:rsidRDefault="00134E65" w:rsidP="00134E65">
      <w:pPr>
        <w:ind w:left="142" w:right="297"/>
        <w:jc w:val="both"/>
        <w:rPr>
          <w:b/>
        </w:rPr>
      </w:pPr>
      <w:r>
        <w:rPr>
          <w:b/>
        </w:rPr>
        <w:t xml:space="preserve"> </w:t>
      </w:r>
    </w:p>
    <w:p w:rsidR="00242872" w:rsidRDefault="00242872" w:rsidP="00242872">
      <w:pPr>
        <w:spacing w:before="100" w:beforeAutospacing="1" w:after="100" w:afterAutospacing="1"/>
        <w:rPr>
          <w:sz w:val="24"/>
          <w:szCs w:val="24"/>
          <w:lang w:eastAsia="it-IT"/>
        </w:rPr>
      </w:pPr>
      <w:r w:rsidRPr="006E6AA8">
        <w:rPr>
          <w:sz w:val="24"/>
          <w:szCs w:val="24"/>
          <w:lang w:eastAsia="it-IT"/>
        </w:rPr>
        <w:t>In relazione</w:t>
      </w:r>
      <w:r>
        <w:rPr>
          <w:sz w:val="24"/>
          <w:szCs w:val="24"/>
          <w:lang w:eastAsia="it-IT"/>
        </w:rPr>
        <w:t xml:space="preserve"> alla procedura evidenziata </w:t>
      </w:r>
      <w:r w:rsidRPr="006E6AA8">
        <w:rPr>
          <w:sz w:val="24"/>
          <w:szCs w:val="24"/>
          <w:lang w:eastAsia="it-IT"/>
        </w:rPr>
        <w:t xml:space="preserve">si comunica che, </w:t>
      </w:r>
      <w:r>
        <w:rPr>
          <w:sz w:val="24"/>
          <w:szCs w:val="24"/>
          <w:lang w:eastAsia="it-IT"/>
        </w:rPr>
        <w:t xml:space="preserve">a causa di un refuso al paragrafo 4.1. – Descrizione del servizio – l’inquadramento professionale delle figure richieste dal Consorzio Farmaceutico intercomunale è IV livello CCNL </w:t>
      </w:r>
      <w:r>
        <w:rPr>
          <w:b/>
          <w:sz w:val="24"/>
          <w:szCs w:val="24"/>
          <w:u w:val="single"/>
          <w:lang w:eastAsia="it-IT"/>
        </w:rPr>
        <w:t xml:space="preserve">Enti </w:t>
      </w:r>
      <w:r w:rsidRPr="006E6AA8">
        <w:rPr>
          <w:sz w:val="24"/>
          <w:szCs w:val="24"/>
          <w:lang w:eastAsia="it-IT"/>
        </w:rPr>
        <w:t>locali</w:t>
      </w:r>
      <w:r>
        <w:rPr>
          <w:sz w:val="24"/>
          <w:szCs w:val="24"/>
          <w:lang w:eastAsia="it-IT"/>
        </w:rPr>
        <w:t xml:space="preserve"> e non “</w:t>
      </w:r>
      <w:r w:rsidRPr="006E6AA8">
        <w:rPr>
          <w:i/>
          <w:sz w:val="24"/>
          <w:szCs w:val="24"/>
          <w:lang w:eastAsia="it-IT"/>
        </w:rPr>
        <w:t>Commercio-Confcommercio</w:t>
      </w:r>
      <w:r>
        <w:rPr>
          <w:sz w:val="24"/>
          <w:szCs w:val="24"/>
          <w:lang w:eastAsia="it-IT"/>
        </w:rPr>
        <w:t>”, come erroneamente scritto, a causa di un refuso, sull’Avviso Manifestazione d’interesse Prot. 184 del 26/02/2026.</w:t>
      </w:r>
    </w:p>
    <w:p w:rsidR="00242872" w:rsidRDefault="00FB4FB7" w:rsidP="00242872">
      <w:pPr>
        <w:spacing w:before="100" w:beforeAutospacing="1" w:after="100" w:afterAutospacing="1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Per tale ragione, </w:t>
      </w:r>
      <w:r w:rsidR="00242872">
        <w:rPr>
          <w:sz w:val="24"/>
          <w:szCs w:val="24"/>
          <w:lang w:eastAsia="it-IT"/>
        </w:rPr>
        <w:t>per permettere a tutti gli operatori economici interessati</w:t>
      </w:r>
      <w:r w:rsidR="008A4068">
        <w:rPr>
          <w:sz w:val="24"/>
          <w:szCs w:val="24"/>
          <w:lang w:eastAsia="it-IT"/>
        </w:rPr>
        <w:t xml:space="preserve"> a partecipare</w:t>
      </w:r>
      <w:bookmarkStart w:id="0" w:name="_GoBack"/>
      <w:bookmarkEnd w:id="0"/>
      <w:r w:rsidR="00242872">
        <w:rPr>
          <w:sz w:val="24"/>
          <w:szCs w:val="24"/>
          <w:lang w:eastAsia="it-IT"/>
        </w:rPr>
        <w:t>, i termini per la presentazione di una manifestazione d’interesse, sono prorogati a</w:t>
      </w:r>
      <w:r>
        <w:rPr>
          <w:sz w:val="24"/>
          <w:szCs w:val="24"/>
          <w:lang w:eastAsia="it-IT"/>
        </w:rPr>
        <w:t>lle ore 12:00 del 17 marzo 2026 (giusta determinazione del direttore generale f.f. prot. 225 del 10.03.2026)</w:t>
      </w:r>
    </w:p>
    <w:p w:rsidR="00242872" w:rsidRDefault="00242872" w:rsidP="00134E65">
      <w:pPr>
        <w:ind w:left="142" w:right="297"/>
        <w:jc w:val="both"/>
        <w:rPr>
          <w:b/>
        </w:rPr>
      </w:pPr>
    </w:p>
    <w:p w:rsidR="00674335" w:rsidRDefault="002B080D" w:rsidP="00242872">
      <w:pPr>
        <w:ind w:left="142" w:right="297"/>
        <w:jc w:val="center"/>
        <w:rPr>
          <w:b/>
          <w:sz w:val="20"/>
        </w:rPr>
      </w:pPr>
      <w:r>
        <w:rPr>
          <w:color w:val="222222"/>
        </w:rPr>
        <w:br/>
      </w:r>
      <w:r w:rsidR="00242872">
        <w:rPr>
          <w:b/>
        </w:rPr>
        <w:t xml:space="preserve"> </w:t>
      </w:r>
    </w:p>
    <w:p w:rsidR="00674335" w:rsidRDefault="00674335">
      <w:pPr>
        <w:pStyle w:val="Corpotesto"/>
        <w:spacing w:before="87"/>
        <w:jc w:val="right"/>
        <w:rPr>
          <w:sz w:val="20"/>
        </w:rPr>
      </w:pPr>
    </w:p>
    <w:sectPr w:rsidR="00674335">
      <w:headerReference w:type="default" r:id="rId8"/>
      <w:footerReference w:type="default" r:id="rId9"/>
      <w:pgSz w:w="11920" w:h="16850"/>
      <w:pgMar w:top="3119" w:right="708" w:bottom="2100" w:left="992" w:header="618" w:footer="1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94" w:rsidRDefault="000A2494">
      <w:r>
        <w:separator/>
      </w:r>
    </w:p>
  </w:endnote>
  <w:endnote w:type="continuationSeparator" w:id="0">
    <w:p w:rsidR="000A2494" w:rsidRDefault="000A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35" w:rsidRDefault="002B080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808990</wp:posOffset>
              </wp:positionH>
              <wp:positionV relativeFrom="page">
                <wp:posOffset>9850755</wp:posOffset>
              </wp:positionV>
              <wp:extent cx="6158230" cy="56515"/>
              <wp:effectExtent l="0" t="0" r="0" b="0"/>
              <wp:wrapNone/>
              <wp:docPr id="7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823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56515">
                            <a:moveTo>
                              <a:pt x="6158230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6158230" y="56388"/>
                            </a:lnTo>
                            <a:lnTo>
                              <a:pt x="6158230" y="47256"/>
                            </a:lnTo>
                            <a:close/>
                          </a:path>
                          <a:path w="6158230" h="56515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158230" y="38100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Graphic 7" o:spid="_x0000_s1026" o:spt="100" style="position:absolute;left:0pt;margin-left:63.7pt;margin-top:775.65pt;height:4.45pt;width:484.9pt;mso-position-horizontal-relative:page;mso-position-vertical-relative:page;z-index:-251657216;mso-width-relative:page;mso-height-relative:page;" fillcolor="#602221" filled="t" stroked="f" coordsize="6158230,56515" o:gfxdata="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QjsenbAAAADgEAAA8AAAAAAAAA&#10;AQAgAAAAIgAAAGRycy9kb3ducmV2LnhtbFBLAQIUABQAAAAIAIdO4kAoPZq0RwIAAO8FAAAOAAAA&#10;AAAAAAEAIAAAACoBAABkcnMvZTJvRG9jLnhtbFBLBQYAAAAABgAGAFkBAADjBQAAAAA=&#10;" path="m6158230,47256l0,47256,0,56388,6158230,56388,6158230,47256xem6158230,0l0,0,0,38100,6158230,38100,6158230,0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1310005</wp:posOffset>
              </wp:positionH>
              <wp:positionV relativeFrom="page">
                <wp:posOffset>10010140</wp:posOffset>
              </wp:positionV>
              <wp:extent cx="4758055" cy="37528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8055" cy="375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4335" w:rsidRDefault="00674335">
                          <w:pPr>
                            <w:spacing w:before="14"/>
                            <w:ind w:left="23" w:right="18"/>
                            <w:jc w:val="center"/>
                            <w:rPr>
                              <w:b/>
                              <w:spacing w:val="-2"/>
                              <w:sz w:val="16"/>
                            </w:rPr>
                          </w:pPr>
                        </w:p>
                        <w:p w:rsidR="00674335" w:rsidRDefault="002B080D">
                          <w:pPr>
                            <w:spacing w:before="14"/>
                            <w:ind w:left="23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Consorzio</w:t>
                          </w:r>
                          <w:r>
                            <w:rPr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Farmaceutico</w:t>
                          </w:r>
                          <w:r>
                            <w:rPr>
                              <w:b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Intercomunale</w:t>
                          </w:r>
                        </w:p>
                        <w:p w:rsidR="00674335" w:rsidRDefault="002B080D">
                          <w:pPr>
                            <w:spacing w:before="3"/>
                            <w:ind w:left="20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Via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Bonaventura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Rescigno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n.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84133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Salerno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I.V.A.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03406400659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Reg.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Impr.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22164/98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Tel.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0893076111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e - mail: </w:t>
                          </w:r>
                          <w:hyperlink r:id="rId1">
                            <w:r>
                              <w:rPr>
                                <w:b/>
                                <w:sz w:val="16"/>
                              </w:rPr>
                              <w:t>info@consofarm.it</w:t>
                            </w:r>
                          </w:hyperlink>
                          <w:r>
                            <w:rPr>
                              <w:b/>
                              <w:spacing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PEC: </w:t>
                          </w:r>
                          <w:hyperlink r:id="rId2">
                            <w:r>
                              <w:rPr>
                                <w:b/>
                                <w:sz w:val="16"/>
                              </w:rPr>
                              <w:t>salerno@assofarm.postecert.it</w:t>
                            </w:r>
                          </w:hyperlink>
                          <w:r>
                            <w:rPr>
                              <w:b/>
                              <w:spacing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sito web: </w:t>
                          </w:r>
                          <w:hyperlink r:id="rId3">
                            <w:r>
                              <w:rPr>
                                <w:b/>
                                <w:sz w:val="16"/>
                              </w:rPr>
                              <w:t>www.consofarm.it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103.15pt;margin-top:788.2pt;width:374.65pt;height:29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" filled="f" stroked="f">
              <v:textbox inset="0,0,0,0">
                <w:txbxContent>
                  <w:p w:rsidR="00674335" w:rsidRDefault="00674335">
                    <w:pPr>
                      <w:spacing w:before="14"/>
                      <w:ind w:left="23" w:right="18"/>
                      <w:jc w:val="center"/>
                      <w:rPr>
                        <w:b/>
                        <w:spacing w:val="-2"/>
                        <w:sz w:val="16"/>
                      </w:rPr>
                    </w:pPr>
                  </w:p>
                  <w:p w:rsidR="00674335" w:rsidRDefault="002B080D">
                    <w:pPr>
                      <w:spacing w:before="14"/>
                      <w:ind w:left="23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Consorzio</w:t>
                    </w:r>
                    <w:r>
                      <w:rPr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Farmaceutico</w:t>
                    </w:r>
                    <w:r>
                      <w:rPr>
                        <w:b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Intercomunale</w:t>
                    </w:r>
                  </w:p>
                  <w:p w:rsidR="00674335" w:rsidRDefault="002B080D">
                    <w:pPr>
                      <w:spacing w:before="3"/>
                      <w:ind w:left="20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Via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Bonaventura</w:t>
                    </w:r>
                    <w:proofErr w:type="spellEnd"/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Rescigno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n.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84133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Salerno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P.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I.V.A.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03406400659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Reg.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Impr</w:t>
                    </w:r>
                    <w:proofErr w:type="spellEnd"/>
                    <w:r>
                      <w:rPr>
                        <w:b/>
                        <w:sz w:val="16"/>
                      </w:rPr>
                      <w:t>.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22164/98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Tel.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0893076111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e - mail: </w:t>
                    </w:r>
                    <w:hyperlink r:id="rId4">
                      <w:r>
                        <w:rPr>
                          <w:b/>
                          <w:sz w:val="16"/>
                        </w:rPr>
                        <w:t>info@consofarm.it</w:t>
                      </w:r>
                    </w:hyperlink>
                    <w:r>
                      <w:rPr>
                        <w:b/>
                        <w:spacing w:val="8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PEC: </w:t>
                    </w:r>
                    <w:hyperlink r:id="rId5">
                      <w:r>
                        <w:rPr>
                          <w:b/>
                          <w:sz w:val="16"/>
                        </w:rPr>
                        <w:t>salerno@assofarm.postecert.it</w:t>
                      </w:r>
                    </w:hyperlink>
                    <w:r>
                      <w:rPr>
                        <w:b/>
                        <w:spacing w:val="8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sito web: </w:t>
                    </w:r>
                    <w:hyperlink r:id="rId6">
                      <w:r>
                        <w:rPr>
                          <w:b/>
                          <w:sz w:val="16"/>
                        </w:rPr>
                        <w:t>www.consofarm.it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94" w:rsidRDefault="000A2494">
      <w:r>
        <w:separator/>
      </w:r>
    </w:p>
  </w:footnote>
  <w:footnote w:type="continuationSeparator" w:id="0">
    <w:p w:rsidR="000A2494" w:rsidRDefault="000A2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35" w:rsidRDefault="002B080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392430</wp:posOffset>
          </wp:positionV>
          <wp:extent cx="740410" cy="1181735"/>
          <wp:effectExtent l="0" t="0" r="0" b="0"/>
          <wp:wrapNone/>
          <wp:docPr id="16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0410" cy="1181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4862195</wp:posOffset>
          </wp:positionH>
          <wp:positionV relativeFrom="page">
            <wp:posOffset>403860</wp:posOffset>
          </wp:positionV>
          <wp:extent cx="2344420" cy="1082675"/>
          <wp:effectExtent l="0" t="0" r="0" b="0"/>
          <wp:wrapNone/>
          <wp:docPr id="17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44293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2111"/>
    <w:multiLevelType w:val="hybridMultilevel"/>
    <w:tmpl w:val="09320588"/>
    <w:lvl w:ilvl="0" w:tplc="55285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2B61"/>
    <w:multiLevelType w:val="multilevel"/>
    <w:tmpl w:val="14192B61"/>
    <w:lvl w:ilvl="0">
      <w:numFmt w:val="bullet"/>
      <w:lvlText w:val="-"/>
      <w:lvlJc w:val="left"/>
      <w:pPr>
        <w:ind w:left="424" w:hanging="144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>
      <w:numFmt w:val="bullet"/>
      <w:lvlText w:val="-"/>
      <w:lvlJc w:val="left"/>
      <w:pPr>
        <w:ind w:left="84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928" w:hanging="14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16" w:hanging="14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04" w:hanging="14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92" w:hanging="14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81" w:hanging="14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69" w:hanging="14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57" w:hanging="145"/>
      </w:pPr>
      <w:rPr>
        <w:rFonts w:hint="default"/>
        <w:lang w:val="it-IT" w:eastAsia="en-US" w:bidi="ar-SA"/>
      </w:rPr>
    </w:lvl>
  </w:abstractNum>
  <w:abstractNum w:abstractNumId="2" w15:restartNumberingAfterBreak="0">
    <w:nsid w:val="23873397"/>
    <w:multiLevelType w:val="multilevel"/>
    <w:tmpl w:val="23873397"/>
    <w:lvl w:ilvl="0">
      <w:numFmt w:val="bullet"/>
      <w:lvlText w:val="-"/>
      <w:lvlJc w:val="left"/>
      <w:pPr>
        <w:ind w:left="861" w:hanging="348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>
      <w:numFmt w:val="bullet"/>
      <w:lvlText w:val="•"/>
      <w:lvlJc w:val="left"/>
      <w:pPr>
        <w:ind w:left="1795" w:hanging="34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730" w:hanging="34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00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35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70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5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0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431D71AD"/>
    <w:multiLevelType w:val="multilevel"/>
    <w:tmpl w:val="431D71AD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2F357CF"/>
    <w:multiLevelType w:val="multilevel"/>
    <w:tmpl w:val="62F357CF"/>
    <w:lvl w:ilvl="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B5"/>
    <w:rsid w:val="00003631"/>
    <w:rsid w:val="00005BBF"/>
    <w:rsid w:val="00013C51"/>
    <w:rsid w:val="00025C10"/>
    <w:rsid w:val="000660CD"/>
    <w:rsid w:val="000A2494"/>
    <w:rsid w:val="000A4226"/>
    <w:rsid w:val="00105B47"/>
    <w:rsid w:val="0012321B"/>
    <w:rsid w:val="00134E65"/>
    <w:rsid w:val="00140796"/>
    <w:rsid w:val="001C3C34"/>
    <w:rsid w:val="001C41F0"/>
    <w:rsid w:val="001C69CD"/>
    <w:rsid w:val="001E1E40"/>
    <w:rsid w:val="001E55EB"/>
    <w:rsid w:val="00217B50"/>
    <w:rsid w:val="002353EE"/>
    <w:rsid w:val="00242872"/>
    <w:rsid w:val="002B080D"/>
    <w:rsid w:val="002E63C4"/>
    <w:rsid w:val="00356A95"/>
    <w:rsid w:val="0037070E"/>
    <w:rsid w:val="003C155D"/>
    <w:rsid w:val="003C4E96"/>
    <w:rsid w:val="003D069E"/>
    <w:rsid w:val="004140B4"/>
    <w:rsid w:val="004253D6"/>
    <w:rsid w:val="0047771F"/>
    <w:rsid w:val="00486A37"/>
    <w:rsid w:val="0056488A"/>
    <w:rsid w:val="00597D1C"/>
    <w:rsid w:val="005A155E"/>
    <w:rsid w:val="005E0500"/>
    <w:rsid w:val="005F3981"/>
    <w:rsid w:val="005F5354"/>
    <w:rsid w:val="00603C00"/>
    <w:rsid w:val="006245AA"/>
    <w:rsid w:val="006724DC"/>
    <w:rsid w:val="00674335"/>
    <w:rsid w:val="00691A24"/>
    <w:rsid w:val="007426A2"/>
    <w:rsid w:val="00767CB5"/>
    <w:rsid w:val="00775E36"/>
    <w:rsid w:val="007A5E35"/>
    <w:rsid w:val="007C18B4"/>
    <w:rsid w:val="007F4FED"/>
    <w:rsid w:val="00816052"/>
    <w:rsid w:val="008327C3"/>
    <w:rsid w:val="008519C3"/>
    <w:rsid w:val="00890E35"/>
    <w:rsid w:val="00895CA5"/>
    <w:rsid w:val="008A4068"/>
    <w:rsid w:val="009829EE"/>
    <w:rsid w:val="009B3451"/>
    <w:rsid w:val="009B7FA0"/>
    <w:rsid w:val="00A35362"/>
    <w:rsid w:val="00A4446F"/>
    <w:rsid w:val="00A46C8C"/>
    <w:rsid w:val="00A7478A"/>
    <w:rsid w:val="00AA37D8"/>
    <w:rsid w:val="00AD6E69"/>
    <w:rsid w:val="00B17998"/>
    <w:rsid w:val="00B52EFD"/>
    <w:rsid w:val="00BC2699"/>
    <w:rsid w:val="00C01E7B"/>
    <w:rsid w:val="00C11AB5"/>
    <w:rsid w:val="00C27DA3"/>
    <w:rsid w:val="00C4507A"/>
    <w:rsid w:val="00C46E4F"/>
    <w:rsid w:val="00C67D8D"/>
    <w:rsid w:val="00C821C3"/>
    <w:rsid w:val="00CA3E41"/>
    <w:rsid w:val="00CA6E51"/>
    <w:rsid w:val="00D32111"/>
    <w:rsid w:val="00D92F1F"/>
    <w:rsid w:val="00E76A43"/>
    <w:rsid w:val="00ED41B9"/>
    <w:rsid w:val="00F53D1D"/>
    <w:rsid w:val="00F55C7F"/>
    <w:rsid w:val="00F651B5"/>
    <w:rsid w:val="00F91721"/>
    <w:rsid w:val="00FB4FB7"/>
    <w:rsid w:val="00FF6C41"/>
    <w:rsid w:val="32C4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ABC9"/>
  <w15:docId w15:val="{8DCD6236-4ED9-4E4A-9D98-E1EA6187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F6C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left="13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pPr>
      <w:ind w:left="78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ofarm.it/" TargetMode="External"/><Relationship Id="rId2" Type="http://schemas.openxmlformats.org/officeDocument/2006/relationships/hyperlink" Target="mailto:salerno@assofarm.postecert.it" TargetMode="External"/><Relationship Id="rId1" Type="http://schemas.openxmlformats.org/officeDocument/2006/relationships/hyperlink" Target="mailto:info@consofarm.it" TargetMode="External"/><Relationship Id="rId6" Type="http://schemas.openxmlformats.org/officeDocument/2006/relationships/hyperlink" Target="http://www.consofarm.it/" TargetMode="External"/><Relationship Id="rId5" Type="http://schemas.openxmlformats.org/officeDocument/2006/relationships/hyperlink" Target="mailto:salerno@assofarm.postecert.it" TargetMode="External"/><Relationship Id="rId4" Type="http://schemas.openxmlformats.org/officeDocument/2006/relationships/hyperlink" Target="mailto:info@consofar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Giuseppe</cp:lastModifiedBy>
  <cp:revision>5</cp:revision>
  <cp:lastPrinted>2026-03-10T12:13:00Z</cp:lastPrinted>
  <dcterms:created xsi:type="dcterms:W3CDTF">2026-03-10T12:05:00Z</dcterms:created>
  <dcterms:modified xsi:type="dcterms:W3CDTF">2026-03-10T12:21:00Z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per Microsoft 365</vt:lpwstr>
  </property>
  <property fmtid="{D5CDD505-2E9C-101B-9397-08002B2CF9AE}" pid="6" name="KSOProductBuildVer">
    <vt:lpwstr>1033-12.2.0.22549</vt:lpwstr>
  </property>
  <property fmtid="{D5CDD505-2E9C-101B-9397-08002B2CF9AE}" pid="7" name="ICV">
    <vt:lpwstr>EA2E83E2C52A4300AD5EDBB3FB0D7DF5_12</vt:lpwstr>
  </property>
</Properties>
</file>